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C94B" w14:textId="77777777" w:rsidR="00540475" w:rsidRDefault="008D364F" w:rsidP="00540475">
      <w:pPr>
        <w:spacing w:line="360" w:lineRule="auto"/>
        <w:jc w:val="both"/>
        <w:rPr>
          <w:rFonts w:ascii="Times New Roman" w:eastAsia="MS Gothic" w:hAnsi="Times New Roman"/>
          <w:color w:val="000000" w:themeColor="text1"/>
          <w:sz w:val="28"/>
          <w:szCs w:val="28"/>
        </w:rPr>
      </w:pPr>
      <w:r w:rsidRPr="00B700F6">
        <w:rPr>
          <w:rFonts w:ascii="Times New Roman" w:hAnsi="Times New Roman"/>
          <w:b/>
          <w:color w:val="000000" w:themeColor="text1"/>
          <w:sz w:val="24"/>
          <w:szCs w:val="24"/>
        </w:rPr>
        <w:t>VÁN KHUÔN TRƯỢT</w:t>
      </w:r>
      <w:r w:rsidRPr="00B700F6">
        <w:rPr>
          <w:rFonts w:ascii="Times New Roman" w:hAnsi="Times New Roman"/>
          <w:color w:val="000000" w:themeColor="text1"/>
          <w:sz w:val="28"/>
          <w:szCs w:val="28"/>
        </w:rPr>
        <w:t xml:space="preserve">, </w:t>
      </w:r>
      <w:r w:rsidRPr="00B700F6">
        <w:rPr>
          <w:rFonts w:ascii="Times New Roman" w:eastAsia="MS Gothic" w:hAnsi="Times New Roman"/>
          <w:color w:val="000000" w:themeColor="text1"/>
          <w:sz w:val="28"/>
          <w:szCs w:val="28"/>
        </w:rPr>
        <w:t xml:space="preserve">một hệ thống ván khuôn hoàn thiện, bằng thép dùng để thi công các kết cấu bê tông cốt thép thẳng đứng có độ cao lớn như vách, tường, lõi thang máy, cột, trụ cầu, ống khói, </w:t>
      </w:r>
      <w:r>
        <w:rPr>
          <w:rFonts w:ascii="Times New Roman" w:eastAsia="MS Gothic" w:hAnsi="Times New Roman"/>
          <w:color w:val="000000" w:themeColor="text1"/>
          <w:sz w:val="28"/>
          <w:szCs w:val="28"/>
        </w:rPr>
        <w:t>s</w:t>
      </w:r>
      <w:r w:rsidRPr="00B700F6">
        <w:rPr>
          <w:rFonts w:ascii="Times New Roman" w:eastAsia="MS Gothic" w:hAnsi="Times New Roman"/>
          <w:color w:val="000000" w:themeColor="text1"/>
          <w:sz w:val="28"/>
          <w:szCs w:val="28"/>
        </w:rPr>
        <w:t>ilo...</w:t>
      </w:r>
    </w:p>
    <w:p w14:paraId="0FD71865" w14:textId="57003C0D" w:rsidR="008D364F" w:rsidRPr="00B700F6" w:rsidRDefault="008D364F" w:rsidP="00540475">
      <w:pPr>
        <w:spacing w:line="360" w:lineRule="auto"/>
        <w:ind w:firstLine="720"/>
        <w:jc w:val="both"/>
        <w:rPr>
          <w:rFonts w:ascii="Times New Roman" w:eastAsia="MS Gothic" w:hAnsi="Times New Roman"/>
          <w:color w:val="000000" w:themeColor="text1"/>
          <w:sz w:val="28"/>
          <w:szCs w:val="28"/>
        </w:rPr>
      </w:pPr>
      <w:r w:rsidRPr="00B700F6">
        <w:rPr>
          <w:rFonts w:ascii="Times New Roman" w:eastAsia="MS Gothic" w:hAnsi="Times New Roman"/>
          <w:color w:val="000000" w:themeColor="text1"/>
          <w:sz w:val="28"/>
          <w:szCs w:val="28"/>
        </w:rPr>
        <w:t xml:space="preserve">Hệ thống VKT bao gồm các thành phần chính: giá nâng, vành gông, cốp pha, sàn công tác, giàn giáo treo, hệ thống thiết bị nâng (kích thủy lực, ty kích, trạm bơm dầu), hệ thống vận chuyển vật liệu theo phương ngang và theo phương đứng, hệ thống điện thi công, hệ thống thông tin, tín hiệu, hệ thống thiết bị đo và quan trắc để khống chế đảm bảo độ chính xác và chất lượng thi công. Sơ đồ hệ thống VKT cơ bản như </w:t>
      </w:r>
      <w:r w:rsidR="00540475">
        <w:rPr>
          <w:rFonts w:ascii="Times New Roman" w:eastAsia="MS Gothic" w:hAnsi="Times New Roman"/>
          <w:color w:val="000000" w:themeColor="text1"/>
          <w:sz w:val="28"/>
          <w:szCs w:val="28"/>
        </w:rPr>
        <w:t>H</w:t>
      </w:r>
      <w:r w:rsidRPr="00B066D9">
        <w:rPr>
          <w:rFonts w:ascii="Times New Roman" w:eastAsia="MS Gothic" w:hAnsi="Times New Roman"/>
          <w:iCs/>
          <w:color w:val="000000" w:themeColor="text1"/>
          <w:sz w:val="28"/>
          <w:szCs w:val="28"/>
        </w:rPr>
        <w:t>ình 1</w:t>
      </w:r>
      <w:r w:rsidRPr="00B700F6">
        <w:rPr>
          <w:rFonts w:ascii="Times New Roman" w:eastAsia="MS Gothic" w:hAnsi="Times New Roman"/>
          <w:color w:val="000000" w:themeColor="text1"/>
          <w:sz w:val="28"/>
          <w:szCs w:val="28"/>
        </w:rPr>
        <w:t>.</w:t>
      </w:r>
    </w:p>
    <w:p w14:paraId="49CF8BD8" w14:textId="5B9191E5" w:rsidR="008D364F" w:rsidRPr="00B700F6" w:rsidRDefault="008D364F" w:rsidP="00540475">
      <w:pPr>
        <w:spacing w:line="360" w:lineRule="auto"/>
        <w:ind w:firstLine="720"/>
        <w:jc w:val="both"/>
        <w:rPr>
          <w:rFonts w:ascii="Times New Roman" w:eastAsia="MS Gothic" w:hAnsi="Times New Roman"/>
          <w:color w:val="000000" w:themeColor="text1"/>
          <w:sz w:val="28"/>
          <w:szCs w:val="28"/>
        </w:rPr>
      </w:pPr>
      <w:r w:rsidRPr="00B700F6">
        <w:rPr>
          <w:rFonts w:ascii="Times New Roman" w:eastAsia="MS Gothic" w:hAnsi="Times New Roman"/>
          <w:color w:val="000000" w:themeColor="text1"/>
          <w:sz w:val="28"/>
          <w:szCs w:val="28"/>
        </w:rPr>
        <w:t xml:space="preserve">Hệ VKT di chuyển đồng bộ, liên tục, đồng đều lên cao đồng thời với công việc lắp đặt cốt thép và đổ bê tông liên tục vào khuôn, bằng hình thức trượt theo bề mặt bê tông của phần kết cấu phía dưới nhờ lực nâng của hệ thống nâng chuyên dụng. Tốc độ trượt phụ thuộc chính vào thời gian ninh kết của bê tông mới đổ và năng lực chuẩn bị thi công cho cao trình tiếp theo; bình thường dao động </w:t>
      </w:r>
      <w:r w:rsidR="00742399">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15</w:t>
      </w:r>
      <w:r>
        <w:rPr>
          <w:rFonts w:ascii="Times New Roman" w:eastAsia="MS Gothic" w:hAnsi="Times New Roman"/>
          <w:color w:val="000000" w:themeColor="text1"/>
          <w:sz w:val="28"/>
          <w:szCs w:val="28"/>
        </w:rPr>
        <w:t xml:space="preserve"> </w:t>
      </w:r>
      <w:r w:rsidR="00742399">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 xml:space="preserve"> 30</w:t>
      </w:r>
      <w:r w:rsidR="00742399">
        <w:rPr>
          <w:rFonts w:ascii="Times New Roman" w:eastAsia="MS Gothic" w:hAnsi="Times New Roman"/>
          <w:color w:val="000000" w:themeColor="text1"/>
          <w:sz w:val="28"/>
          <w:szCs w:val="28"/>
        </w:rPr>
        <w:t>)</w:t>
      </w:r>
      <w:r>
        <w:rPr>
          <w:rFonts w:ascii="Times New Roman" w:eastAsia="MS Gothic" w:hAnsi="Times New Roman"/>
          <w:color w:val="000000" w:themeColor="text1"/>
          <w:sz w:val="28"/>
          <w:szCs w:val="28"/>
        </w:rPr>
        <w:t xml:space="preserve"> </w:t>
      </w:r>
      <w:r w:rsidRPr="00B700F6">
        <w:rPr>
          <w:rFonts w:ascii="Times New Roman" w:eastAsia="MS Gothic" w:hAnsi="Times New Roman"/>
          <w:color w:val="000000" w:themeColor="text1"/>
          <w:sz w:val="28"/>
          <w:szCs w:val="28"/>
        </w:rPr>
        <w:t>cm/giờ. Nhìn chung</w:t>
      </w:r>
      <w:r>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 xml:space="preserve"> với nhà cao tầng</w:t>
      </w:r>
      <w:r>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 xml:space="preserve"> chỉ cần </w:t>
      </w:r>
      <w:r w:rsidR="00742399">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4</w:t>
      </w:r>
      <w:r>
        <w:rPr>
          <w:rFonts w:ascii="Times New Roman" w:eastAsia="MS Gothic" w:hAnsi="Times New Roman"/>
          <w:color w:val="000000" w:themeColor="text1"/>
          <w:sz w:val="28"/>
          <w:szCs w:val="28"/>
        </w:rPr>
        <w:t xml:space="preserve"> </w:t>
      </w:r>
      <w:r w:rsidR="00742399">
        <w:rPr>
          <w:rFonts w:ascii="Times New Roman" w:eastAsia="MS Gothic" w:hAnsi="Times New Roman"/>
          <w:color w:val="000000" w:themeColor="text1"/>
          <w:sz w:val="28"/>
          <w:szCs w:val="28"/>
        </w:rPr>
        <w:t>–</w:t>
      </w:r>
      <w:r>
        <w:rPr>
          <w:rFonts w:ascii="Times New Roman" w:eastAsia="MS Gothic" w:hAnsi="Times New Roman"/>
          <w:color w:val="000000" w:themeColor="text1"/>
          <w:sz w:val="28"/>
          <w:szCs w:val="28"/>
        </w:rPr>
        <w:t xml:space="preserve"> </w:t>
      </w:r>
      <w:r w:rsidRPr="00B700F6">
        <w:rPr>
          <w:rFonts w:ascii="Times New Roman" w:eastAsia="MS Gothic" w:hAnsi="Times New Roman"/>
          <w:color w:val="000000" w:themeColor="text1"/>
          <w:sz w:val="28"/>
          <w:szCs w:val="28"/>
        </w:rPr>
        <w:t>5</w:t>
      </w:r>
      <w:r w:rsidR="00742399">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 xml:space="preserve"> ngày là trượt xong một tầng</w:t>
      </w:r>
      <w:r>
        <w:rPr>
          <w:rFonts w:ascii="Times New Roman" w:eastAsia="MS Gothic" w:hAnsi="Times New Roman"/>
          <w:color w:val="000000" w:themeColor="text1"/>
          <w:sz w:val="28"/>
          <w:szCs w:val="28"/>
        </w:rPr>
        <w:t xml:space="preserve">; </w:t>
      </w:r>
      <w:r w:rsidRPr="00B700F6">
        <w:rPr>
          <w:rFonts w:ascii="Times New Roman" w:eastAsia="MS Gothic" w:hAnsi="Times New Roman"/>
          <w:color w:val="000000" w:themeColor="text1"/>
          <w:sz w:val="28"/>
          <w:szCs w:val="28"/>
        </w:rPr>
        <w:t>kết cấu vách cứng</w:t>
      </w:r>
      <w:r>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 xml:space="preserve"> chỉ cần </w:t>
      </w:r>
      <w:r w:rsidR="00742399">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3</w:t>
      </w:r>
      <w:r>
        <w:rPr>
          <w:rFonts w:ascii="Times New Roman" w:eastAsia="MS Gothic" w:hAnsi="Times New Roman"/>
          <w:color w:val="000000" w:themeColor="text1"/>
          <w:sz w:val="28"/>
          <w:szCs w:val="28"/>
        </w:rPr>
        <w:t xml:space="preserve"> </w:t>
      </w:r>
      <w:r w:rsidR="00742399">
        <w:rPr>
          <w:rFonts w:ascii="Times New Roman" w:eastAsia="MS Gothic" w:hAnsi="Times New Roman"/>
          <w:color w:val="000000" w:themeColor="text1"/>
          <w:sz w:val="28"/>
          <w:szCs w:val="28"/>
        </w:rPr>
        <w:t>–</w:t>
      </w:r>
      <w:r>
        <w:rPr>
          <w:rFonts w:ascii="Times New Roman" w:eastAsia="MS Gothic" w:hAnsi="Times New Roman"/>
          <w:color w:val="000000" w:themeColor="text1"/>
          <w:sz w:val="28"/>
          <w:szCs w:val="28"/>
        </w:rPr>
        <w:t xml:space="preserve"> </w:t>
      </w:r>
      <w:r w:rsidRPr="00B700F6">
        <w:rPr>
          <w:rFonts w:ascii="Times New Roman" w:eastAsia="MS Gothic" w:hAnsi="Times New Roman"/>
          <w:color w:val="000000" w:themeColor="text1"/>
          <w:sz w:val="28"/>
          <w:szCs w:val="28"/>
        </w:rPr>
        <w:t>4</w:t>
      </w:r>
      <w:r w:rsidR="00742399">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 xml:space="preserve"> ngày là trượt xong một tầng.</w:t>
      </w:r>
    </w:p>
    <w:p w14:paraId="3A34BD4D" w14:textId="202FD104" w:rsidR="008D364F" w:rsidRPr="00B700F6" w:rsidRDefault="008D364F" w:rsidP="00540475">
      <w:pPr>
        <w:spacing w:line="360" w:lineRule="auto"/>
        <w:ind w:firstLine="720"/>
        <w:jc w:val="both"/>
        <w:rPr>
          <w:rFonts w:ascii="Times New Roman" w:hAnsi="Times New Roman"/>
          <w:color w:val="000000" w:themeColor="text1"/>
          <w:sz w:val="28"/>
          <w:szCs w:val="28"/>
          <w:shd w:val="clear" w:color="auto" w:fill="FFFFFF"/>
        </w:rPr>
      </w:pPr>
      <w:r w:rsidRPr="00B700F6">
        <w:rPr>
          <w:rFonts w:ascii="Times New Roman" w:hAnsi="Times New Roman"/>
          <w:color w:val="000000" w:themeColor="text1"/>
          <w:sz w:val="28"/>
          <w:szCs w:val="28"/>
        </w:rPr>
        <w:t>Công nghệ thi công bằng VKT được ứng dụng thực tế lần đầu tiên vào năm 1903 tại Mỹ, sau đó ở Liên</w:t>
      </w:r>
      <w:r>
        <w:rPr>
          <w:rFonts w:ascii="Times New Roman" w:hAnsi="Times New Roman"/>
          <w:color w:val="000000" w:themeColor="text1"/>
          <w:sz w:val="28"/>
          <w:szCs w:val="28"/>
        </w:rPr>
        <w:t xml:space="preserve"> X</w:t>
      </w:r>
      <w:r w:rsidRPr="00B700F6">
        <w:rPr>
          <w:rFonts w:ascii="Times New Roman" w:hAnsi="Times New Roman"/>
          <w:color w:val="000000" w:themeColor="text1"/>
          <w:sz w:val="28"/>
          <w:szCs w:val="28"/>
        </w:rPr>
        <w:t>ô</w:t>
      </w:r>
      <w:r>
        <w:rPr>
          <w:rFonts w:ascii="Times New Roman" w:hAnsi="Times New Roman"/>
          <w:color w:val="000000" w:themeColor="text1"/>
          <w:sz w:val="28"/>
          <w:szCs w:val="28"/>
        </w:rPr>
        <w:t xml:space="preserve"> </w:t>
      </w:r>
      <w:r w:rsidRPr="00B700F6">
        <w:rPr>
          <w:rFonts w:ascii="Times New Roman" w:hAnsi="Times New Roman"/>
          <w:color w:val="000000" w:themeColor="text1"/>
          <w:sz w:val="28"/>
          <w:szCs w:val="28"/>
        </w:rPr>
        <w:t>năm 1924 và ở Đức</w:t>
      </w:r>
      <w:r>
        <w:rPr>
          <w:rFonts w:ascii="Times New Roman" w:hAnsi="Times New Roman"/>
          <w:color w:val="000000" w:themeColor="text1"/>
          <w:sz w:val="28"/>
          <w:szCs w:val="28"/>
        </w:rPr>
        <w:t xml:space="preserve"> </w:t>
      </w:r>
      <w:r w:rsidRPr="00B700F6">
        <w:rPr>
          <w:rFonts w:ascii="Times New Roman" w:hAnsi="Times New Roman"/>
          <w:color w:val="000000" w:themeColor="text1"/>
          <w:sz w:val="28"/>
          <w:szCs w:val="28"/>
        </w:rPr>
        <w:t>năm 1931</w:t>
      </w:r>
      <w:r>
        <w:rPr>
          <w:rFonts w:ascii="Times New Roman" w:hAnsi="Times New Roman"/>
          <w:color w:val="000000" w:themeColor="text1"/>
          <w:sz w:val="28"/>
          <w:szCs w:val="28"/>
        </w:rPr>
        <w:t>. Đ</w:t>
      </w:r>
      <w:r w:rsidRPr="00B700F6">
        <w:rPr>
          <w:rFonts w:ascii="Times New Roman" w:hAnsi="Times New Roman"/>
          <w:color w:val="000000" w:themeColor="text1"/>
          <w:sz w:val="28"/>
          <w:szCs w:val="28"/>
        </w:rPr>
        <w:t>ến nay</w:t>
      </w:r>
      <w:r>
        <w:rPr>
          <w:rFonts w:ascii="Times New Roman" w:hAnsi="Times New Roman"/>
          <w:color w:val="000000" w:themeColor="text1"/>
          <w:sz w:val="28"/>
          <w:szCs w:val="28"/>
        </w:rPr>
        <w:t>, VKT</w:t>
      </w:r>
      <w:r w:rsidRPr="00B700F6">
        <w:rPr>
          <w:rFonts w:ascii="Times New Roman" w:hAnsi="Times New Roman"/>
          <w:color w:val="000000" w:themeColor="text1"/>
          <w:sz w:val="28"/>
          <w:szCs w:val="28"/>
        </w:rPr>
        <w:t xml:space="preserve"> đang được sử dụng rộng rãi trên khắp thế giới. Tại Việt Nam, công ngh</w:t>
      </w:r>
      <w:r>
        <w:rPr>
          <w:rFonts w:ascii="Times New Roman" w:hAnsi="Times New Roman"/>
          <w:color w:val="000000" w:themeColor="text1"/>
          <w:sz w:val="28"/>
          <w:szCs w:val="28"/>
        </w:rPr>
        <w:t>ệ</w:t>
      </w:r>
      <w:r w:rsidRPr="00B700F6">
        <w:rPr>
          <w:rFonts w:ascii="Times New Roman" w:hAnsi="Times New Roman"/>
          <w:color w:val="000000" w:themeColor="text1"/>
          <w:sz w:val="28"/>
          <w:szCs w:val="28"/>
        </w:rPr>
        <w:t xml:space="preserve"> này được áp dụng lần đầu tiên vào năm 1973 để xây dựng ống khói nhà máy nhiệt điện cao 60</w:t>
      </w:r>
      <w:r>
        <w:rPr>
          <w:rFonts w:ascii="Times New Roman" w:hAnsi="Times New Roman"/>
          <w:color w:val="000000" w:themeColor="text1"/>
          <w:sz w:val="28"/>
          <w:szCs w:val="28"/>
        </w:rPr>
        <w:t xml:space="preserve"> </w:t>
      </w:r>
      <w:r w:rsidRPr="00B700F6">
        <w:rPr>
          <w:rFonts w:ascii="Times New Roman" w:hAnsi="Times New Roman"/>
          <w:color w:val="000000" w:themeColor="text1"/>
          <w:sz w:val="28"/>
          <w:szCs w:val="28"/>
        </w:rPr>
        <w:t>m tại Ninh Bình; sau đó</w:t>
      </w:r>
      <w:r>
        <w:rPr>
          <w:rFonts w:ascii="Times New Roman" w:hAnsi="Times New Roman"/>
          <w:color w:val="000000" w:themeColor="text1"/>
          <w:sz w:val="28"/>
          <w:szCs w:val="28"/>
        </w:rPr>
        <w:t>,</w:t>
      </w:r>
      <w:r w:rsidRPr="00B700F6">
        <w:rPr>
          <w:rFonts w:ascii="Times New Roman" w:hAnsi="Times New Roman"/>
          <w:color w:val="000000" w:themeColor="text1"/>
          <w:sz w:val="28"/>
          <w:szCs w:val="28"/>
        </w:rPr>
        <w:t xml:space="preserve"> </w:t>
      </w:r>
      <w:r>
        <w:rPr>
          <w:rFonts w:ascii="Times New Roman" w:hAnsi="Times New Roman"/>
          <w:color w:val="000000" w:themeColor="text1"/>
          <w:sz w:val="28"/>
          <w:szCs w:val="28"/>
        </w:rPr>
        <w:t>áp dụng cho</w:t>
      </w:r>
      <w:r w:rsidRPr="00B700F6">
        <w:rPr>
          <w:rFonts w:ascii="Times New Roman" w:hAnsi="Times New Roman"/>
          <w:color w:val="000000" w:themeColor="text1"/>
          <w:sz w:val="28"/>
          <w:szCs w:val="28"/>
        </w:rPr>
        <w:t xml:space="preserve"> nhiều công trình khác như ống khói Nhà máy nhiệt điện Phả Lại (130</w:t>
      </w:r>
      <w:r>
        <w:rPr>
          <w:rFonts w:ascii="Times New Roman" w:hAnsi="Times New Roman"/>
          <w:color w:val="000000" w:themeColor="text1"/>
          <w:sz w:val="28"/>
          <w:szCs w:val="28"/>
        </w:rPr>
        <w:t xml:space="preserve"> </w:t>
      </w:r>
      <w:r w:rsidRPr="00B700F6">
        <w:rPr>
          <w:rFonts w:ascii="Times New Roman" w:hAnsi="Times New Roman"/>
          <w:color w:val="000000" w:themeColor="text1"/>
          <w:sz w:val="28"/>
          <w:szCs w:val="28"/>
        </w:rPr>
        <w:t xml:space="preserve">m), ống khói Nhà máy bê tông Đạo Tú, nhà trụ sở Tổng công ty </w:t>
      </w:r>
      <w:r>
        <w:rPr>
          <w:rFonts w:ascii="Times New Roman" w:hAnsi="Times New Roman"/>
          <w:color w:val="000000" w:themeColor="text1"/>
          <w:sz w:val="28"/>
          <w:szCs w:val="28"/>
        </w:rPr>
        <w:t>X</w:t>
      </w:r>
      <w:r w:rsidRPr="00B700F6">
        <w:rPr>
          <w:rFonts w:ascii="Times New Roman" w:hAnsi="Times New Roman"/>
          <w:color w:val="000000" w:themeColor="text1"/>
          <w:sz w:val="28"/>
          <w:szCs w:val="28"/>
        </w:rPr>
        <w:t xml:space="preserve">i măng Việt Nam, </w:t>
      </w:r>
      <w:r>
        <w:rPr>
          <w:rFonts w:ascii="Times New Roman" w:hAnsi="Times New Roman"/>
          <w:color w:val="000000" w:themeColor="text1"/>
          <w:sz w:val="28"/>
          <w:szCs w:val="28"/>
        </w:rPr>
        <w:t>s</w:t>
      </w:r>
      <w:r w:rsidRPr="00B700F6">
        <w:rPr>
          <w:rFonts w:ascii="Times New Roman" w:hAnsi="Times New Roman"/>
          <w:color w:val="000000" w:themeColor="text1"/>
          <w:sz w:val="28"/>
          <w:szCs w:val="28"/>
        </w:rPr>
        <w:t>ilô chứa xi măng Nhà máy xi măng Hoàng Thạch...</w:t>
      </w:r>
    </w:p>
    <w:p w14:paraId="144F1907" w14:textId="41739C3D" w:rsidR="008D364F" w:rsidRPr="00B700F6" w:rsidRDefault="008D364F" w:rsidP="00540475">
      <w:pPr>
        <w:spacing w:line="360" w:lineRule="auto"/>
        <w:ind w:firstLine="720"/>
        <w:jc w:val="both"/>
        <w:rPr>
          <w:rFonts w:ascii="Times New Roman" w:hAnsi="Times New Roman"/>
          <w:color w:val="000000" w:themeColor="text1"/>
          <w:sz w:val="28"/>
          <w:szCs w:val="28"/>
          <w:shd w:val="clear" w:color="auto" w:fill="FFFFFF"/>
        </w:rPr>
      </w:pPr>
      <w:r w:rsidRPr="00B700F6">
        <w:rPr>
          <w:rFonts w:ascii="Times New Roman" w:hAnsi="Times New Roman"/>
          <w:color w:val="000000" w:themeColor="text1"/>
          <w:sz w:val="28"/>
          <w:szCs w:val="28"/>
          <w:shd w:val="clear" w:color="auto" w:fill="FFFFFF"/>
        </w:rPr>
        <w:t>Công nghệ VKT có nhiều ưu điểm như</w:t>
      </w:r>
      <w:r>
        <w:rPr>
          <w:rFonts w:ascii="Times New Roman" w:hAnsi="Times New Roman"/>
          <w:color w:val="000000" w:themeColor="text1"/>
          <w:sz w:val="28"/>
          <w:szCs w:val="28"/>
          <w:shd w:val="clear" w:color="auto" w:fill="FFFFFF"/>
        </w:rPr>
        <w:t>:</w:t>
      </w:r>
      <w:r w:rsidRPr="00B700F6">
        <w:rPr>
          <w:rFonts w:ascii="Times New Roman" w:hAnsi="Times New Roman"/>
          <w:color w:val="000000" w:themeColor="text1"/>
          <w:sz w:val="28"/>
          <w:szCs w:val="28"/>
          <w:shd w:val="clear" w:color="auto" w:fill="FFFFFF"/>
        </w:rPr>
        <w:t xml:space="preserve"> chỉ lắp rắp một lần duy nhất để thi công cho toàn bộ kết cấu, không cần hệ giàn giáo chống ván khuôn từ dưới đất đến cao trình thi công, giảm nhu cầu nhân công và tạo ra kết cấu bê tông cốt thép toàn khối. Bởi vậy, công nghệ này mang đến nhiều lợi ích như</w:t>
      </w:r>
      <w:r>
        <w:rPr>
          <w:rFonts w:ascii="Times New Roman" w:hAnsi="Times New Roman"/>
          <w:color w:val="000000" w:themeColor="text1"/>
          <w:sz w:val="28"/>
          <w:szCs w:val="28"/>
          <w:shd w:val="clear" w:color="auto" w:fill="FFFFFF"/>
        </w:rPr>
        <w:t>:</w:t>
      </w:r>
      <w:r w:rsidRPr="00B700F6">
        <w:rPr>
          <w:rFonts w:ascii="Times New Roman" w:hAnsi="Times New Roman"/>
          <w:color w:val="000000" w:themeColor="text1"/>
          <w:sz w:val="28"/>
          <w:szCs w:val="28"/>
          <w:shd w:val="clear" w:color="auto" w:fill="FFFFFF"/>
        </w:rPr>
        <w:t xml:space="preserve"> chất lượng công trình được nâng cao, tiến độ thi công nhanh, chi phí thi công giảm, và an toàn lao động được cải thiện. Đối với c</w:t>
      </w:r>
      <w:r w:rsidRPr="00B700F6">
        <w:rPr>
          <w:rFonts w:ascii="Times New Roman" w:eastAsia="MS Gothic" w:hAnsi="Times New Roman"/>
          <w:color w:val="000000" w:themeColor="text1"/>
          <w:sz w:val="28"/>
          <w:szCs w:val="28"/>
        </w:rPr>
        <w:t xml:space="preserve">ác công trình cao hơn 30 tầng, áp dụng công nghệ </w:t>
      </w:r>
      <w:r w:rsidRPr="00B700F6">
        <w:rPr>
          <w:rFonts w:ascii="Times New Roman" w:eastAsia="MS Gothic" w:hAnsi="Times New Roman"/>
          <w:color w:val="000000" w:themeColor="text1"/>
          <w:sz w:val="28"/>
          <w:szCs w:val="28"/>
        </w:rPr>
        <w:lastRenderedPageBreak/>
        <w:t xml:space="preserve">VKT có thể giảm được </w:t>
      </w:r>
      <w:r w:rsidR="00742399">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30</w:t>
      </w:r>
      <w:r>
        <w:rPr>
          <w:rFonts w:ascii="Times New Roman" w:eastAsia="MS Gothic" w:hAnsi="Times New Roman"/>
          <w:color w:val="000000" w:themeColor="text1"/>
          <w:sz w:val="28"/>
          <w:szCs w:val="28"/>
        </w:rPr>
        <w:t xml:space="preserve"> </w:t>
      </w:r>
      <w:r w:rsidR="00742399">
        <w:rPr>
          <w:rFonts w:ascii="Times New Roman" w:eastAsia="MS Gothic" w:hAnsi="Times New Roman"/>
          <w:color w:val="000000" w:themeColor="text1"/>
          <w:sz w:val="28"/>
          <w:szCs w:val="28"/>
        </w:rPr>
        <w:t>–</w:t>
      </w:r>
      <w:r>
        <w:rPr>
          <w:rFonts w:ascii="Times New Roman" w:eastAsia="MS Gothic" w:hAnsi="Times New Roman"/>
          <w:color w:val="000000" w:themeColor="text1"/>
          <w:sz w:val="28"/>
          <w:szCs w:val="28"/>
        </w:rPr>
        <w:t xml:space="preserve"> </w:t>
      </w:r>
      <w:proofErr w:type="gramStart"/>
      <w:r w:rsidRPr="00B700F6">
        <w:rPr>
          <w:rFonts w:ascii="Times New Roman" w:eastAsia="MS Gothic" w:hAnsi="Times New Roman"/>
          <w:color w:val="000000" w:themeColor="text1"/>
          <w:sz w:val="28"/>
          <w:szCs w:val="28"/>
        </w:rPr>
        <w:t>40</w:t>
      </w:r>
      <w:r w:rsidR="00742399">
        <w:rPr>
          <w:rFonts w:ascii="Times New Roman" w:eastAsia="MS Gothic" w:hAnsi="Times New Roman"/>
          <w:color w:val="000000" w:themeColor="text1"/>
          <w:sz w:val="28"/>
          <w:szCs w:val="28"/>
        </w:rPr>
        <w:t>)</w:t>
      </w:r>
      <w:r w:rsidRPr="00B700F6">
        <w:rPr>
          <w:rFonts w:ascii="Times New Roman" w:eastAsia="MS Gothic" w:hAnsi="Times New Roman"/>
          <w:color w:val="000000" w:themeColor="text1"/>
          <w:sz w:val="28"/>
          <w:szCs w:val="28"/>
        </w:rPr>
        <w:t>%</w:t>
      </w:r>
      <w:proofErr w:type="gramEnd"/>
      <w:r w:rsidRPr="00B700F6">
        <w:rPr>
          <w:rFonts w:ascii="Times New Roman" w:eastAsia="MS Gothic" w:hAnsi="Times New Roman"/>
          <w:color w:val="000000" w:themeColor="text1"/>
          <w:sz w:val="28"/>
          <w:szCs w:val="28"/>
        </w:rPr>
        <w:t xml:space="preserve"> chi phí thi công và giảm tổng thời gian thi công ít nhất </w:t>
      </w:r>
      <w:r w:rsidR="00742399">
        <w:rPr>
          <w:rFonts w:ascii="Times New Roman" w:eastAsia="MS Gothic" w:hAnsi="Times New Roman"/>
          <w:color w:val="000000" w:themeColor="text1"/>
          <w:sz w:val="28"/>
          <w:szCs w:val="28"/>
        </w:rPr>
        <w:t>ba</w:t>
      </w:r>
      <w:r w:rsidRPr="00B700F6">
        <w:rPr>
          <w:rFonts w:ascii="Times New Roman" w:eastAsia="MS Gothic" w:hAnsi="Times New Roman"/>
          <w:color w:val="000000" w:themeColor="text1"/>
          <w:sz w:val="28"/>
          <w:szCs w:val="28"/>
        </w:rPr>
        <w:t xml:space="preserve"> tháng so với các loại ván khuôn thông thường.</w:t>
      </w:r>
      <w:r w:rsidRPr="00B700F6">
        <w:rPr>
          <w:rFonts w:ascii="Times New Roman" w:hAnsi="Times New Roman"/>
          <w:color w:val="000000" w:themeColor="text1"/>
          <w:sz w:val="28"/>
          <w:szCs w:val="28"/>
          <w:shd w:val="clear" w:color="auto" w:fill="FFFFFF"/>
        </w:rPr>
        <w:t xml:space="preserve"> Hơn nữa, công nghệ VKT đáp ứng thi công các kết cấu phức tạp như kết cấu thay đổi hình dạng, chiều dày hay kết cấu tường có lỗ rỗng. Tuy nhiên, việc thi công với công nghệ VKT yêu cầu công tác tổ chức, chuẩn bị thi công phải rất chặt chẽ, có tính khoa học cao; bất cứ sai sót hay trục trặc nhỏ trong mỗi công tác đều có thể ảnh hưởng nghiêm trọng đến </w:t>
      </w:r>
      <w:r w:rsidR="00742399">
        <w:rPr>
          <w:rFonts w:ascii="Times New Roman" w:hAnsi="Times New Roman"/>
          <w:color w:val="000000" w:themeColor="text1"/>
          <w:sz w:val="28"/>
          <w:szCs w:val="28"/>
          <w:shd w:val="clear" w:color="auto" w:fill="FFFFFF"/>
        </w:rPr>
        <w:t>kết</w:t>
      </w:r>
      <w:r w:rsidRPr="00B700F6">
        <w:rPr>
          <w:rFonts w:ascii="Times New Roman" w:hAnsi="Times New Roman"/>
          <w:color w:val="000000" w:themeColor="text1"/>
          <w:sz w:val="28"/>
          <w:szCs w:val="28"/>
          <w:shd w:val="clear" w:color="auto" w:fill="FFFFFF"/>
        </w:rPr>
        <w:t xml:space="preserve"> quả của toàn bộ quá trình thi công. VKT có các nhược điểm như: rất khó áp dụng một quy trình thi công ván khuôn cho các công trình có kiến trúc khác nhau, nhà thầu cần có vốn lớn để mua sắm</w:t>
      </w:r>
      <w:r>
        <w:rPr>
          <w:rFonts w:ascii="Times New Roman" w:hAnsi="Times New Roman"/>
          <w:color w:val="000000" w:themeColor="text1"/>
          <w:sz w:val="28"/>
          <w:szCs w:val="28"/>
          <w:shd w:val="clear" w:color="auto" w:fill="FFFFFF"/>
        </w:rPr>
        <w:t>,</w:t>
      </w:r>
      <w:r w:rsidRPr="00B700F6">
        <w:rPr>
          <w:rFonts w:ascii="Times New Roman" w:hAnsi="Times New Roman"/>
          <w:color w:val="000000" w:themeColor="text1"/>
          <w:sz w:val="28"/>
          <w:szCs w:val="28"/>
          <w:shd w:val="clear" w:color="auto" w:fill="FFFFFF"/>
        </w:rPr>
        <w:t xml:space="preserve"> đầu tư thiết bị ban đầu và đòi hỏi lực lượng lao động có năng lực, kỹ năng tay nghề cao để tiến hành thi công.</w:t>
      </w:r>
    </w:p>
    <w:p w14:paraId="397FE428" w14:textId="77777777" w:rsidR="008D364F" w:rsidRPr="00B700F6" w:rsidRDefault="008D364F" w:rsidP="00540475">
      <w:pPr>
        <w:spacing w:line="360" w:lineRule="auto"/>
        <w:jc w:val="both"/>
        <w:rPr>
          <w:rFonts w:ascii="Times New Roman" w:hAnsi="Times New Roman"/>
          <w:color w:val="000000" w:themeColor="text1"/>
          <w:sz w:val="28"/>
          <w:szCs w:val="28"/>
          <w:shd w:val="clear" w:color="auto" w:fill="FFFFFF"/>
        </w:rPr>
      </w:pPr>
      <w:r w:rsidRPr="00B700F6">
        <w:rPr>
          <w:rFonts w:ascii="Times New Roman" w:hAnsi="Times New Roman"/>
          <w:noProof/>
          <w:color w:val="000000" w:themeColor="text1"/>
          <w:sz w:val="28"/>
          <w:szCs w:val="28"/>
          <w:shd w:val="clear" w:color="auto" w:fill="FFFFFF"/>
        </w:rPr>
        <w:drawing>
          <wp:inline distT="0" distB="0" distL="0" distR="0" wp14:anchorId="1E9C8AB7" wp14:editId="7682482C">
            <wp:extent cx="2848708" cy="4026806"/>
            <wp:effectExtent l="0" t="0" r="8890" b="0"/>
            <wp:docPr id="20821" name="Picture 20821" descr="E:\WORKS-  XIN DUNG XOA\000-RESEARCH PROPOSALS\13- BÁCH KHOA TOÀN THƯ VIỆT NAM\Ngọc Architect  NgH Teck [10-03-2021 23_09]\b61855b95d3dae63f72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ORKS-  XIN DUNG XOA\000-RESEARCH PROPOSALS\13- BÁCH KHOA TOÀN THƯ VIỆT NAM\Ngọc Architect  NgH Teck [10-03-2021 23_09]\b61855b95d3dae63f72c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6567" cy="4037916"/>
                    </a:xfrm>
                    <a:prstGeom prst="rect">
                      <a:avLst/>
                    </a:prstGeom>
                    <a:noFill/>
                    <a:ln>
                      <a:noFill/>
                    </a:ln>
                  </pic:spPr>
                </pic:pic>
              </a:graphicData>
            </a:graphic>
          </wp:inline>
        </w:drawing>
      </w:r>
      <w:r w:rsidRPr="00B700F6">
        <w:rPr>
          <w:rFonts w:ascii="Times New Roman" w:hAnsi="Times New Roman"/>
          <w:noProof/>
          <w:color w:val="000000" w:themeColor="text1"/>
          <w:sz w:val="24"/>
          <w:szCs w:val="24"/>
          <w:shd w:val="clear" w:color="auto" w:fill="FFFFFF"/>
        </w:rPr>
        <w:t xml:space="preserve"> </w:t>
      </w:r>
      <w:r w:rsidRPr="00B700F6">
        <w:rPr>
          <w:rFonts w:ascii="Times New Roman" w:hAnsi="Times New Roman"/>
          <w:noProof/>
          <w:color w:val="000000" w:themeColor="text1"/>
          <w:sz w:val="24"/>
          <w:szCs w:val="24"/>
          <w:shd w:val="clear" w:color="auto" w:fill="FFFFFF"/>
        </w:rPr>
        <w:drawing>
          <wp:inline distT="0" distB="0" distL="0" distR="0" wp14:anchorId="7F17BAF0" wp14:editId="4C6B8C3D">
            <wp:extent cx="2252365" cy="1822169"/>
            <wp:effectExtent l="0" t="0" r="0" b="6985"/>
            <wp:docPr id="20822" name="Picture 20822" descr="E:\WORKS-  XIN DUNG XOA\000-RESEARCH PROPOSALS\13- BÁCH KHOA TOÀN THƯ VIỆT NAM\VK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ORKS-  XIN DUNG XOA\000-RESEARCH PROPOSALS\13- BÁCH KHOA TOÀN THƯ VIỆT NAM\VKT3.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3373" r="11967"/>
                    <a:stretch/>
                  </pic:blipFill>
                  <pic:spPr bwMode="auto">
                    <a:xfrm>
                      <a:off x="0" y="0"/>
                      <a:ext cx="2293351" cy="1855326"/>
                    </a:xfrm>
                    <a:prstGeom prst="rect">
                      <a:avLst/>
                    </a:prstGeom>
                    <a:noFill/>
                    <a:ln>
                      <a:noFill/>
                    </a:ln>
                    <a:extLst>
                      <a:ext uri="{53640926-AAD7-44D8-BBD7-CCE9431645EC}">
                        <a14:shadowObscured xmlns:a14="http://schemas.microsoft.com/office/drawing/2010/main"/>
                      </a:ext>
                    </a:extLst>
                  </pic:spPr>
                </pic:pic>
              </a:graphicData>
            </a:graphic>
          </wp:inline>
        </w:drawing>
      </w:r>
    </w:p>
    <w:p w14:paraId="7A60985C" w14:textId="77777777" w:rsidR="008D364F" w:rsidRPr="005C3BAE" w:rsidRDefault="008D364F" w:rsidP="00540475">
      <w:pPr>
        <w:spacing w:line="360" w:lineRule="auto"/>
        <w:ind w:firstLine="720"/>
        <w:jc w:val="both"/>
        <w:rPr>
          <w:rFonts w:ascii="Times New Roman" w:hAnsi="Times New Roman"/>
          <w:iCs/>
          <w:color w:val="000000" w:themeColor="text1"/>
          <w:sz w:val="24"/>
          <w:szCs w:val="24"/>
          <w:shd w:val="clear" w:color="auto" w:fill="FFFFFF"/>
        </w:rPr>
      </w:pPr>
      <w:r w:rsidRPr="00B700F6">
        <w:rPr>
          <w:rFonts w:ascii="Times New Roman" w:hAnsi="Times New Roman"/>
          <w:color w:val="000000" w:themeColor="text1"/>
          <w:sz w:val="28"/>
          <w:szCs w:val="28"/>
          <w:shd w:val="clear" w:color="auto" w:fill="FFFFFF"/>
        </w:rPr>
        <w:tab/>
      </w:r>
      <w:r w:rsidRPr="00B700F6">
        <w:rPr>
          <w:rFonts w:ascii="Times New Roman" w:hAnsi="Times New Roman"/>
          <w:color w:val="000000" w:themeColor="text1"/>
          <w:sz w:val="28"/>
          <w:szCs w:val="28"/>
          <w:shd w:val="clear" w:color="auto" w:fill="FFFFFF"/>
        </w:rPr>
        <w:tab/>
      </w:r>
      <w:r w:rsidRPr="00B700F6">
        <w:rPr>
          <w:rFonts w:ascii="Times New Roman" w:hAnsi="Times New Roman"/>
          <w:color w:val="000000" w:themeColor="text1"/>
          <w:sz w:val="28"/>
          <w:szCs w:val="28"/>
          <w:shd w:val="clear" w:color="auto" w:fill="FFFFFF"/>
        </w:rPr>
        <w:tab/>
      </w:r>
      <w:r w:rsidRPr="00B700F6">
        <w:rPr>
          <w:rFonts w:ascii="Times New Roman" w:hAnsi="Times New Roman"/>
          <w:color w:val="000000" w:themeColor="text1"/>
          <w:sz w:val="28"/>
          <w:szCs w:val="28"/>
          <w:shd w:val="clear" w:color="auto" w:fill="FFFFFF"/>
        </w:rPr>
        <w:tab/>
        <w:t xml:space="preserve"> </w:t>
      </w:r>
      <w:r w:rsidRPr="005C3BAE">
        <w:rPr>
          <w:rFonts w:ascii="Times New Roman" w:hAnsi="Times New Roman"/>
          <w:iCs/>
          <w:color w:val="000000" w:themeColor="text1"/>
          <w:sz w:val="24"/>
          <w:szCs w:val="24"/>
          <w:shd w:val="clear" w:color="auto" w:fill="FFFFFF"/>
        </w:rPr>
        <w:t>Hình 1. Ván khuôn trượt</w:t>
      </w:r>
    </w:p>
    <w:p w14:paraId="66C20CB6" w14:textId="77777777" w:rsidR="008D364F" w:rsidRPr="00B700F6" w:rsidRDefault="008D364F" w:rsidP="00540475">
      <w:pPr>
        <w:spacing w:line="360" w:lineRule="auto"/>
        <w:ind w:firstLine="720"/>
        <w:jc w:val="right"/>
        <w:rPr>
          <w:rFonts w:ascii="Times New Roman" w:hAnsi="Times New Roman"/>
          <w:b/>
          <w:color w:val="000000" w:themeColor="text1"/>
          <w:sz w:val="24"/>
          <w:szCs w:val="24"/>
          <w:shd w:val="clear" w:color="auto" w:fill="FFFFFF"/>
        </w:rPr>
      </w:pPr>
      <w:r w:rsidRPr="00B700F6">
        <w:rPr>
          <w:rFonts w:ascii="Times New Roman" w:hAnsi="Times New Roman"/>
          <w:b/>
          <w:color w:val="000000" w:themeColor="text1"/>
          <w:sz w:val="24"/>
          <w:szCs w:val="24"/>
          <w:shd w:val="clear" w:color="auto" w:fill="FFFFFF"/>
        </w:rPr>
        <w:t>TRẦN QUANG DŨNG</w:t>
      </w:r>
    </w:p>
    <w:p w14:paraId="3D6E95BB" w14:textId="77777777" w:rsidR="008D364F" w:rsidRPr="00B700F6" w:rsidRDefault="008D364F" w:rsidP="00540475">
      <w:pPr>
        <w:spacing w:line="360" w:lineRule="auto"/>
        <w:jc w:val="both"/>
        <w:rPr>
          <w:rFonts w:ascii="Times New Roman" w:hAnsi="Times New Roman"/>
          <w:b/>
          <w:color w:val="000000" w:themeColor="text1"/>
          <w:sz w:val="24"/>
          <w:szCs w:val="24"/>
          <w:shd w:val="clear" w:color="auto" w:fill="FFFFFF"/>
        </w:rPr>
      </w:pPr>
      <w:r w:rsidRPr="00B700F6">
        <w:rPr>
          <w:rFonts w:ascii="Times New Roman" w:hAnsi="Times New Roman"/>
          <w:b/>
          <w:color w:val="000000" w:themeColor="text1"/>
          <w:sz w:val="24"/>
          <w:szCs w:val="24"/>
          <w:shd w:val="clear" w:color="auto" w:fill="FFFFFF"/>
        </w:rPr>
        <w:t>Tài liệu tham khảo</w:t>
      </w:r>
    </w:p>
    <w:p w14:paraId="56730B30" w14:textId="77777777" w:rsidR="008D364F" w:rsidRPr="00B700F6" w:rsidRDefault="008D364F" w:rsidP="00540475">
      <w:pPr>
        <w:pStyle w:val="ListParagraph"/>
        <w:numPr>
          <w:ilvl w:val="0"/>
          <w:numId w:val="1"/>
        </w:numPr>
        <w:spacing w:after="0" w:line="360" w:lineRule="auto"/>
        <w:contextualSpacing w:val="0"/>
        <w:jc w:val="both"/>
        <w:rPr>
          <w:rFonts w:ascii="Times New Roman" w:hAnsi="Times New Roman" w:cs="Times New Roman"/>
          <w:color w:val="000000" w:themeColor="text1"/>
          <w:sz w:val="24"/>
          <w:szCs w:val="24"/>
          <w:shd w:val="clear" w:color="auto" w:fill="FFFFFF"/>
        </w:rPr>
      </w:pPr>
      <w:r w:rsidRPr="00B700F6">
        <w:rPr>
          <w:rFonts w:ascii="Times New Roman" w:hAnsi="Times New Roman" w:cs="Times New Roman"/>
          <w:color w:val="000000" w:themeColor="text1"/>
          <w:sz w:val="24"/>
          <w:szCs w:val="24"/>
          <w:shd w:val="clear" w:color="auto" w:fill="FFFFFF"/>
        </w:rPr>
        <w:t xml:space="preserve">Bộ Xây dựng, </w:t>
      </w:r>
      <w:r w:rsidRPr="00B700F6">
        <w:rPr>
          <w:rFonts w:ascii="Times New Roman" w:hAnsi="Times New Roman" w:cs="Times New Roman"/>
          <w:i/>
          <w:color w:val="000000" w:themeColor="text1"/>
          <w:sz w:val="24"/>
          <w:szCs w:val="24"/>
          <w:shd w:val="clear" w:color="auto" w:fill="FFFFFF"/>
        </w:rPr>
        <w:t>Tiêu chuẩn kỹ thuật TCVN 9342:2012 – Công trình bê tông cốt thép toàn khối xây dựng bằng cốt pha trượt – Thi công và nghiệm thu,</w:t>
      </w:r>
      <w:r w:rsidRPr="00B700F6">
        <w:rPr>
          <w:rFonts w:ascii="Times New Roman" w:hAnsi="Times New Roman" w:cs="Times New Roman"/>
          <w:color w:val="000000" w:themeColor="text1"/>
          <w:sz w:val="24"/>
          <w:szCs w:val="24"/>
          <w:shd w:val="clear" w:color="auto" w:fill="FFFFFF"/>
        </w:rPr>
        <w:t xml:space="preserve"> Hà Nội, 2012, </w:t>
      </w:r>
      <w:r>
        <w:rPr>
          <w:rFonts w:ascii="Times New Roman" w:hAnsi="Times New Roman" w:cs="Times New Roman"/>
          <w:color w:val="000000" w:themeColor="text1"/>
          <w:sz w:val="24"/>
          <w:szCs w:val="24"/>
          <w:shd w:val="clear" w:color="auto" w:fill="FFFFFF"/>
        </w:rPr>
        <w:t xml:space="preserve">tr. </w:t>
      </w:r>
      <w:r w:rsidRPr="00B700F6">
        <w:rPr>
          <w:rFonts w:ascii="Times New Roman" w:hAnsi="Times New Roman" w:cs="Times New Roman"/>
          <w:color w:val="000000" w:themeColor="text1"/>
          <w:sz w:val="24"/>
          <w:szCs w:val="24"/>
          <w:shd w:val="clear" w:color="auto" w:fill="FFFFFF"/>
        </w:rPr>
        <w:t>1-45.</w:t>
      </w:r>
    </w:p>
    <w:p w14:paraId="16810BA1" w14:textId="77777777" w:rsidR="008D364F" w:rsidRPr="00B700F6" w:rsidRDefault="008D364F" w:rsidP="00540475">
      <w:pPr>
        <w:pStyle w:val="ListParagraph"/>
        <w:numPr>
          <w:ilvl w:val="0"/>
          <w:numId w:val="1"/>
        </w:numPr>
        <w:spacing w:after="0" w:line="360" w:lineRule="auto"/>
        <w:contextualSpacing w:val="0"/>
        <w:jc w:val="both"/>
        <w:rPr>
          <w:rFonts w:ascii="Times New Roman" w:hAnsi="Times New Roman" w:cs="Times New Roman"/>
          <w:color w:val="000000" w:themeColor="text1"/>
          <w:sz w:val="24"/>
          <w:szCs w:val="24"/>
          <w:shd w:val="clear" w:color="auto" w:fill="FFFFFF"/>
        </w:rPr>
      </w:pPr>
      <w:r w:rsidRPr="00B700F6">
        <w:rPr>
          <w:rFonts w:ascii="Times New Roman" w:hAnsi="Times New Roman" w:cs="Times New Roman"/>
          <w:color w:val="000000" w:themeColor="text1"/>
          <w:sz w:val="24"/>
          <w:szCs w:val="24"/>
          <w:shd w:val="clear" w:color="auto" w:fill="FFFFFF"/>
        </w:rPr>
        <w:lastRenderedPageBreak/>
        <w:t xml:space="preserve">Bộ Xây dựng, </w:t>
      </w:r>
      <w:r w:rsidRPr="00B700F6">
        <w:rPr>
          <w:rFonts w:ascii="Times New Roman" w:hAnsi="Times New Roman" w:cs="Times New Roman"/>
          <w:i/>
          <w:color w:val="000000" w:themeColor="text1"/>
          <w:sz w:val="24"/>
          <w:szCs w:val="24"/>
          <w:shd w:val="clear" w:color="auto" w:fill="FFFFFF"/>
        </w:rPr>
        <w:t>Quy trình kiểm định kỹ thuật an toàn hệ thống cốp pha trượt</w:t>
      </w:r>
      <w:r w:rsidRPr="00B700F6">
        <w:rPr>
          <w:rFonts w:ascii="Times New Roman" w:hAnsi="Times New Roman" w:cs="Times New Roman"/>
          <w:color w:val="000000" w:themeColor="text1"/>
          <w:sz w:val="24"/>
          <w:szCs w:val="24"/>
          <w:shd w:val="clear" w:color="auto" w:fill="FFFFFF"/>
        </w:rPr>
        <w:t xml:space="preserve">, Hà nội, 2017, </w:t>
      </w:r>
      <w:r>
        <w:rPr>
          <w:rFonts w:ascii="Times New Roman" w:hAnsi="Times New Roman" w:cs="Times New Roman"/>
          <w:color w:val="000000" w:themeColor="text1"/>
          <w:sz w:val="24"/>
          <w:szCs w:val="24"/>
          <w:shd w:val="clear" w:color="auto" w:fill="FFFFFF"/>
        </w:rPr>
        <w:t xml:space="preserve">tr. </w:t>
      </w:r>
      <w:r w:rsidRPr="00B700F6">
        <w:rPr>
          <w:rFonts w:ascii="Times New Roman" w:hAnsi="Times New Roman" w:cs="Times New Roman"/>
          <w:color w:val="000000" w:themeColor="text1"/>
          <w:sz w:val="24"/>
          <w:szCs w:val="24"/>
          <w:shd w:val="clear" w:color="auto" w:fill="FFFFFF"/>
        </w:rPr>
        <w:t>1-19.</w:t>
      </w:r>
    </w:p>
    <w:p w14:paraId="6FA7D522" w14:textId="77777777" w:rsidR="008D364F" w:rsidRPr="00B700F6" w:rsidRDefault="008D364F" w:rsidP="00540475">
      <w:pPr>
        <w:pStyle w:val="ListParagraph"/>
        <w:numPr>
          <w:ilvl w:val="0"/>
          <w:numId w:val="1"/>
        </w:numPr>
        <w:spacing w:after="0" w:line="360" w:lineRule="auto"/>
        <w:contextualSpacing w:val="0"/>
        <w:jc w:val="both"/>
        <w:rPr>
          <w:rFonts w:ascii="Times New Roman" w:eastAsia="Times New Roman" w:hAnsi="Times New Roman" w:cs="Times New Roman"/>
          <w:iCs/>
          <w:color w:val="000000"/>
          <w:sz w:val="24"/>
          <w:szCs w:val="24"/>
        </w:rPr>
      </w:pPr>
      <w:r w:rsidRPr="00B700F6">
        <w:rPr>
          <w:rStyle w:val="fontstyle01"/>
          <w:rFonts w:ascii="Times New Roman" w:hAnsi="Times New Roman" w:cs="Times New Roman"/>
          <w:sz w:val="24"/>
          <w:szCs w:val="24"/>
        </w:rPr>
        <w:t xml:space="preserve">Raluca Diaconu </w:t>
      </w:r>
      <w:r w:rsidRPr="00B700F6">
        <w:rPr>
          <w:rFonts w:ascii="Times New Roman" w:hAnsi="Times New Roman" w:cs="Times New Roman"/>
          <w:color w:val="000000" w:themeColor="text1"/>
          <w:sz w:val="24"/>
          <w:szCs w:val="24"/>
          <w:shd w:val="clear" w:color="auto" w:fill="FFFFFF"/>
        </w:rPr>
        <w:t xml:space="preserve">&amp; </w:t>
      </w:r>
      <w:r w:rsidRPr="00B700F6">
        <w:rPr>
          <w:rStyle w:val="fontstyle01"/>
          <w:rFonts w:ascii="Times New Roman" w:hAnsi="Times New Roman" w:cs="Times New Roman"/>
          <w:sz w:val="24"/>
          <w:szCs w:val="24"/>
        </w:rPr>
        <w:t xml:space="preserve">Dan Paul Brindasu, </w:t>
      </w:r>
      <w:r w:rsidRPr="00B700F6">
        <w:rPr>
          <w:rStyle w:val="fontstyle01"/>
          <w:rFonts w:ascii="Times New Roman" w:hAnsi="Times New Roman" w:cs="Times New Roman"/>
          <w:i/>
          <w:sz w:val="24"/>
          <w:szCs w:val="24"/>
        </w:rPr>
        <w:t>Optimum Solution for Sliding Formwork Equipment</w:t>
      </w:r>
      <w:r w:rsidRPr="00B700F6">
        <w:rPr>
          <w:rStyle w:val="fontstyle01"/>
          <w:rFonts w:ascii="Times New Roman" w:hAnsi="Times New Roman" w:cs="Times New Roman"/>
          <w:sz w:val="24"/>
          <w:szCs w:val="24"/>
        </w:rPr>
        <w:t xml:space="preserve">, </w:t>
      </w:r>
      <w:r w:rsidRPr="00B700F6">
        <w:rPr>
          <w:rFonts w:ascii="Times New Roman" w:eastAsia="Times New Roman" w:hAnsi="Times New Roman" w:cs="Times New Roman"/>
          <w:iCs/>
          <w:color w:val="000000"/>
          <w:sz w:val="24"/>
          <w:szCs w:val="24"/>
        </w:rPr>
        <w:t>Switzerland, 2015, p. 1-10.</w:t>
      </w:r>
    </w:p>
    <w:p w14:paraId="14A87BA8" w14:textId="77777777" w:rsidR="008D364F" w:rsidRPr="00B700F6" w:rsidRDefault="008D364F" w:rsidP="00540475">
      <w:pPr>
        <w:pStyle w:val="ListParagraph"/>
        <w:numPr>
          <w:ilvl w:val="0"/>
          <w:numId w:val="1"/>
        </w:numPr>
        <w:spacing w:after="0" w:line="360" w:lineRule="auto"/>
        <w:contextualSpacing w:val="0"/>
        <w:jc w:val="both"/>
        <w:rPr>
          <w:rFonts w:ascii="Times New Roman" w:hAnsi="Times New Roman" w:cs="Times New Roman"/>
          <w:color w:val="000000" w:themeColor="text1"/>
          <w:sz w:val="24"/>
          <w:szCs w:val="24"/>
          <w:shd w:val="clear" w:color="auto" w:fill="FFFFFF"/>
        </w:rPr>
      </w:pPr>
      <w:r w:rsidRPr="00B700F6">
        <w:rPr>
          <w:rFonts w:ascii="Times New Roman" w:hAnsi="Times New Roman" w:cs="Times New Roman"/>
          <w:sz w:val="24"/>
          <w:szCs w:val="24"/>
        </w:rPr>
        <w:t>Vladimir Travush,</w:t>
      </w:r>
      <w:r w:rsidRPr="00B700F6">
        <w:rPr>
          <w:rFonts w:ascii="Times New Roman" w:hAnsi="Times New Roman" w:cs="Times New Roman"/>
          <w:i/>
          <w:sz w:val="24"/>
          <w:szCs w:val="24"/>
        </w:rPr>
        <w:t xml:space="preserve"> Mechatronic complex based on sliding formwork for the construction of monolithic high-rise buildings and tower-type structures made of reinforced concrete</w:t>
      </w:r>
      <w:r w:rsidRPr="00B700F6">
        <w:rPr>
          <w:rFonts w:ascii="Times New Roman" w:hAnsi="Times New Roman" w:cs="Times New Roman"/>
          <w:sz w:val="24"/>
          <w:szCs w:val="24"/>
        </w:rPr>
        <w:t>, Russia, 2020, p. 1-7</w:t>
      </w:r>
    </w:p>
    <w:p w14:paraId="44B71385" w14:textId="77777777" w:rsidR="00953876" w:rsidRDefault="00953876" w:rsidP="00540475">
      <w:pPr>
        <w:spacing w:line="360" w:lineRule="auto"/>
      </w:pPr>
    </w:p>
    <w:sectPr w:rsidR="00953876" w:rsidSect="002F34F5">
      <w:pgSz w:w="11906" w:h="16838"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59CA" w14:textId="77777777" w:rsidR="00020359" w:rsidRDefault="00020359" w:rsidP="008D364F">
      <w:pPr>
        <w:spacing w:line="240" w:lineRule="auto"/>
      </w:pPr>
      <w:r>
        <w:separator/>
      </w:r>
    </w:p>
  </w:endnote>
  <w:endnote w:type="continuationSeparator" w:id="0">
    <w:p w14:paraId="78E0D765" w14:textId="77777777" w:rsidR="00020359" w:rsidRDefault="00020359" w:rsidP="008D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vOTb92eb7df.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F203" w14:textId="77777777" w:rsidR="00020359" w:rsidRDefault="00020359" w:rsidP="008D364F">
      <w:pPr>
        <w:spacing w:line="240" w:lineRule="auto"/>
      </w:pPr>
      <w:r>
        <w:separator/>
      </w:r>
    </w:p>
  </w:footnote>
  <w:footnote w:type="continuationSeparator" w:id="0">
    <w:p w14:paraId="5C39DCFA" w14:textId="77777777" w:rsidR="00020359" w:rsidRDefault="00020359" w:rsidP="008D36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B1C52"/>
    <w:multiLevelType w:val="hybridMultilevel"/>
    <w:tmpl w:val="78A0FB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495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BC"/>
    <w:rsid w:val="00020359"/>
    <w:rsid w:val="001A1328"/>
    <w:rsid w:val="001D1B97"/>
    <w:rsid w:val="00206D00"/>
    <w:rsid w:val="00222AAE"/>
    <w:rsid w:val="00273454"/>
    <w:rsid w:val="002D1CCD"/>
    <w:rsid w:val="002F34F5"/>
    <w:rsid w:val="003A0453"/>
    <w:rsid w:val="00516D4B"/>
    <w:rsid w:val="00540475"/>
    <w:rsid w:val="005C3BAE"/>
    <w:rsid w:val="00665A4A"/>
    <w:rsid w:val="006816F6"/>
    <w:rsid w:val="0070749E"/>
    <w:rsid w:val="00742399"/>
    <w:rsid w:val="007A4A7F"/>
    <w:rsid w:val="008D364F"/>
    <w:rsid w:val="00953876"/>
    <w:rsid w:val="009E3181"/>
    <w:rsid w:val="00A76ABA"/>
    <w:rsid w:val="00AC2121"/>
    <w:rsid w:val="00AF469E"/>
    <w:rsid w:val="00B43AF6"/>
    <w:rsid w:val="00BA5F00"/>
    <w:rsid w:val="00D7414C"/>
    <w:rsid w:val="00D852DA"/>
    <w:rsid w:val="00DB5A76"/>
    <w:rsid w:val="00EB0687"/>
    <w:rsid w:val="00EC22BC"/>
    <w:rsid w:val="00EE0FE0"/>
    <w:rsid w:val="00F97457"/>
    <w:rsid w:val="00FD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6123"/>
  <w15:chartTrackingRefBased/>
  <w15:docId w15:val="{C99E4D41-9400-49AB-9139-82B81BF6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64F"/>
    <w:pPr>
      <w:tabs>
        <w:tab w:val="center" w:pos="4680"/>
        <w:tab w:val="right" w:pos="9360"/>
      </w:tabs>
      <w:spacing w:line="240" w:lineRule="auto"/>
    </w:pPr>
  </w:style>
  <w:style w:type="character" w:customStyle="1" w:styleId="HeaderChar">
    <w:name w:val="Header Char"/>
    <w:basedOn w:val="DefaultParagraphFont"/>
    <w:link w:val="Header"/>
    <w:uiPriority w:val="99"/>
    <w:rsid w:val="008D364F"/>
  </w:style>
  <w:style w:type="paragraph" w:styleId="Footer">
    <w:name w:val="footer"/>
    <w:basedOn w:val="Normal"/>
    <w:link w:val="FooterChar"/>
    <w:uiPriority w:val="99"/>
    <w:unhideWhenUsed/>
    <w:rsid w:val="008D364F"/>
    <w:pPr>
      <w:tabs>
        <w:tab w:val="center" w:pos="4680"/>
        <w:tab w:val="right" w:pos="9360"/>
      </w:tabs>
      <w:spacing w:line="240" w:lineRule="auto"/>
    </w:pPr>
  </w:style>
  <w:style w:type="character" w:customStyle="1" w:styleId="FooterChar">
    <w:name w:val="Footer Char"/>
    <w:basedOn w:val="DefaultParagraphFont"/>
    <w:link w:val="Footer"/>
    <w:uiPriority w:val="99"/>
    <w:rsid w:val="008D364F"/>
  </w:style>
  <w:style w:type="paragraph" w:styleId="ListParagraph">
    <w:name w:val="List Paragraph"/>
    <w:basedOn w:val="Normal"/>
    <w:uiPriority w:val="1"/>
    <w:qFormat/>
    <w:rsid w:val="008D364F"/>
    <w:pPr>
      <w:spacing w:after="160" w:line="259" w:lineRule="auto"/>
      <w:ind w:left="720"/>
      <w:contextualSpacing/>
    </w:pPr>
  </w:style>
  <w:style w:type="character" w:customStyle="1" w:styleId="fontstyle01">
    <w:name w:val="fontstyle01"/>
    <w:basedOn w:val="DefaultParagraphFont"/>
    <w:rsid w:val="008D364F"/>
    <w:rPr>
      <w:rFonts w:ascii="AdvOTb92eb7df.I" w:hAnsi="AdvOTb92eb7df.I"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Luong Duc</dc:creator>
  <cp:keywords/>
  <dc:description/>
  <cp:lastModifiedBy>Tan Tran Van</cp:lastModifiedBy>
  <cp:revision>4</cp:revision>
  <dcterms:created xsi:type="dcterms:W3CDTF">2023-09-20T04:35:00Z</dcterms:created>
  <dcterms:modified xsi:type="dcterms:W3CDTF">2023-09-25T08:24:00Z</dcterms:modified>
</cp:coreProperties>
</file>